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F2" w:rsidRDefault="002A0DF2"/>
    <w:p w:rsidR="002A0DF2" w:rsidRPr="002A0DF2" w:rsidRDefault="002A0DF2" w:rsidP="002A0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F2">
        <w:rPr>
          <w:rFonts w:ascii="Times New Roman" w:hAnsi="Times New Roman" w:cs="Times New Roman"/>
          <w:b/>
          <w:sz w:val="28"/>
          <w:szCs w:val="28"/>
        </w:rPr>
        <w:t>ARTVİN MUHAKEMAT MÜDÜRLÜĞÜ</w:t>
      </w:r>
    </w:p>
    <w:p w:rsidR="002A0DF2" w:rsidRPr="00C732E8" w:rsidRDefault="002A0DF2" w:rsidP="00C73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F2">
        <w:rPr>
          <w:rFonts w:ascii="Times New Roman" w:hAnsi="Times New Roman" w:cs="Times New Roman"/>
          <w:b/>
          <w:sz w:val="28"/>
          <w:szCs w:val="28"/>
        </w:rPr>
        <w:t>FO</w:t>
      </w:r>
      <w:r>
        <w:rPr>
          <w:rFonts w:ascii="Times New Roman" w:hAnsi="Times New Roman" w:cs="Times New Roman"/>
          <w:b/>
          <w:sz w:val="28"/>
          <w:szCs w:val="28"/>
        </w:rPr>
        <w:t>NKSİYONE</w:t>
      </w:r>
      <w:r w:rsidRPr="002A0DF2">
        <w:rPr>
          <w:rFonts w:ascii="Times New Roman" w:hAnsi="Times New Roman" w:cs="Times New Roman"/>
          <w:b/>
          <w:sz w:val="28"/>
          <w:szCs w:val="28"/>
        </w:rPr>
        <w:t>L TEŞKİLAT ŞEMASI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61"/>
      </w:tblGrid>
      <w:tr w:rsidR="002A0DF2" w:rsidTr="002A0DF2">
        <w:trPr>
          <w:trHeight w:val="1450"/>
        </w:trPr>
        <w:tc>
          <w:tcPr>
            <w:tcW w:w="8761" w:type="dxa"/>
          </w:tcPr>
          <w:p w:rsidR="002A0DF2" w:rsidRDefault="002A0DF2" w:rsidP="002A0DF2">
            <w:pPr>
              <w:jc w:val="center"/>
            </w:pPr>
          </w:p>
          <w:p w:rsidR="002A0DF2" w:rsidRDefault="002A0DF2" w:rsidP="002A0DF2">
            <w:pPr>
              <w:jc w:val="center"/>
            </w:pPr>
            <w:r>
              <w:t xml:space="preserve">Av. </w:t>
            </w:r>
            <w:r w:rsidR="00CA1C90">
              <w:t>Burak ÖZMEN</w:t>
            </w:r>
          </w:p>
          <w:p w:rsidR="002A0DF2" w:rsidRDefault="002A0DF2" w:rsidP="002A0DF2">
            <w:pPr>
              <w:jc w:val="center"/>
            </w:pPr>
            <w:r>
              <w:t>MUHAKEMAT MÜDÜR V.</w:t>
            </w:r>
          </w:p>
        </w:tc>
      </w:tr>
    </w:tbl>
    <w:p w:rsidR="002A0DF2" w:rsidRPr="002A0DF2" w:rsidRDefault="002A0DF2" w:rsidP="002A0DF2">
      <w:pPr>
        <w:jc w:val="center"/>
        <w:rPr>
          <w:color w:val="000000" w:themeColor="text1"/>
        </w:rPr>
      </w:pPr>
    </w:p>
    <w:p w:rsidR="002A0DF2" w:rsidRPr="002A0DF2" w:rsidRDefault="002A0DF2" w:rsidP="002A0DF2">
      <w:pPr>
        <w:jc w:val="center"/>
        <w:rPr>
          <w:color w:val="000000" w:themeColor="text1"/>
        </w:rPr>
      </w:pPr>
    </w:p>
    <w:tbl>
      <w:tblPr>
        <w:tblStyle w:val="TabloKlavuzu"/>
        <w:tblW w:w="0" w:type="auto"/>
        <w:tblInd w:w="1271" w:type="dxa"/>
        <w:tblLook w:val="04A0" w:firstRow="1" w:lastRow="0" w:firstColumn="1" w:lastColumn="0" w:noHBand="0" w:noVBand="1"/>
      </w:tblPr>
      <w:tblGrid>
        <w:gridCol w:w="6725"/>
      </w:tblGrid>
      <w:tr w:rsidR="002A0DF2" w:rsidTr="002A0DF2">
        <w:trPr>
          <w:trHeight w:val="1083"/>
        </w:trPr>
        <w:tc>
          <w:tcPr>
            <w:tcW w:w="6725" w:type="dxa"/>
          </w:tcPr>
          <w:p w:rsidR="002A0DF2" w:rsidRDefault="00CA1C90" w:rsidP="00CA1C90">
            <w:r>
              <w:t xml:space="preserve">                                                     Mehmet Utku IŞIK</w:t>
            </w:r>
          </w:p>
          <w:p w:rsidR="002A0DF2" w:rsidRDefault="00CA1C90" w:rsidP="002A0DF2">
            <w:pPr>
              <w:jc w:val="center"/>
            </w:pPr>
            <w:r>
              <w:t xml:space="preserve">        </w:t>
            </w:r>
            <w:r w:rsidR="002A0DF2">
              <w:t>Hazine Avukatı</w:t>
            </w:r>
          </w:p>
          <w:p w:rsidR="00CA1C90" w:rsidRDefault="00CA1C90" w:rsidP="00CA1C90">
            <w:r>
              <w:t xml:space="preserve">                                                      Buse TOSUN</w:t>
            </w:r>
          </w:p>
          <w:p w:rsidR="00CA1C90" w:rsidRDefault="00CA1C90" w:rsidP="00CA1C90">
            <w:r>
              <w:t xml:space="preserve">                                                        </w:t>
            </w:r>
            <w:bookmarkStart w:id="0" w:name="_GoBack"/>
            <w:bookmarkEnd w:id="0"/>
            <w:r>
              <w:t>Hazine Avukatı</w:t>
            </w:r>
          </w:p>
        </w:tc>
      </w:tr>
    </w:tbl>
    <w:p w:rsidR="002A0DF2" w:rsidRDefault="002A0DF2" w:rsidP="002A0DF2">
      <w:pPr>
        <w:jc w:val="center"/>
      </w:pPr>
    </w:p>
    <w:p w:rsidR="002A0DF2" w:rsidRDefault="002A0DF2" w:rsidP="002A0DF2">
      <w:pPr>
        <w:jc w:val="center"/>
      </w:pPr>
    </w:p>
    <w:tbl>
      <w:tblPr>
        <w:tblStyle w:val="TabloKlavuzu"/>
        <w:tblW w:w="0" w:type="auto"/>
        <w:tblInd w:w="1271" w:type="dxa"/>
        <w:tblLook w:val="04A0" w:firstRow="1" w:lastRow="0" w:firstColumn="1" w:lastColumn="0" w:noHBand="0" w:noVBand="1"/>
      </w:tblPr>
      <w:tblGrid>
        <w:gridCol w:w="6739"/>
      </w:tblGrid>
      <w:tr w:rsidR="002A0DF2" w:rsidTr="002A0DF2">
        <w:trPr>
          <w:trHeight w:val="1045"/>
        </w:trPr>
        <w:tc>
          <w:tcPr>
            <w:tcW w:w="6739" w:type="dxa"/>
          </w:tcPr>
          <w:p w:rsidR="002A0DF2" w:rsidRDefault="002A0DF2" w:rsidP="002A0DF2">
            <w:pPr>
              <w:jc w:val="center"/>
            </w:pPr>
            <w:r>
              <w:t>Mehmet ÖZDEMİR</w:t>
            </w:r>
          </w:p>
          <w:p w:rsidR="002A0DF2" w:rsidRDefault="00CA1C90" w:rsidP="002A0DF2">
            <w:pPr>
              <w:jc w:val="center"/>
            </w:pPr>
            <w:r>
              <w:t>Defterdarlık Uzmanı</w:t>
            </w:r>
          </w:p>
        </w:tc>
      </w:tr>
    </w:tbl>
    <w:p w:rsidR="002A0DF2" w:rsidRDefault="002A0DF2" w:rsidP="002A0DF2">
      <w:pPr>
        <w:jc w:val="center"/>
      </w:pPr>
    </w:p>
    <w:p w:rsidR="002A0DF2" w:rsidRPr="002A0DF2" w:rsidRDefault="002A0DF2" w:rsidP="002A0DF2">
      <w:pPr>
        <w:ind w:firstLine="708"/>
      </w:pPr>
    </w:p>
    <w:sectPr w:rsidR="002A0DF2" w:rsidRPr="002A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F2"/>
    <w:rsid w:val="002A0DF2"/>
    <w:rsid w:val="003042F3"/>
    <w:rsid w:val="00C732E8"/>
    <w:rsid w:val="00CA1BF2"/>
    <w:rsid w:val="00CA1C90"/>
    <w:rsid w:val="00F0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16A7"/>
  <w15:chartTrackingRefBased/>
  <w15:docId w15:val="{237BBCA6-8294-41BB-9AB5-35DCE2E6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1A28-B6F2-4F0A-8378-FB338B76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Hazine ve Maliye Bakanlığı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ÖZDEMİR</dc:creator>
  <cp:keywords/>
  <dc:description/>
  <cp:lastModifiedBy>Mehmet ÖZDEMİR</cp:lastModifiedBy>
  <cp:revision>2</cp:revision>
  <dcterms:created xsi:type="dcterms:W3CDTF">2022-11-04T13:14:00Z</dcterms:created>
  <dcterms:modified xsi:type="dcterms:W3CDTF">2022-11-04T13:14:00Z</dcterms:modified>
</cp:coreProperties>
</file>